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B0F43" w14:textId="4F0200E8" w:rsidR="000E7B86" w:rsidRPr="006F0B01" w:rsidRDefault="000E7B86" w:rsidP="000E7B86">
      <w:pPr>
        <w:rPr>
          <w:b/>
          <w:bCs/>
        </w:rPr>
      </w:pPr>
      <w:r>
        <w:rPr>
          <w:b/>
          <w:bCs/>
        </w:rPr>
        <w:t xml:space="preserve">Hinweisblatt </w:t>
      </w:r>
      <w:r w:rsidRPr="006F0B01">
        <w:rPr>
          <w:b/>
          <w:bCs/>
        </w:rPr>
        <w:t>Antidiskriminierung im Pflegealltag</w:t>
      </w:r>
    </w:p>
    <w:p w14:paraId="167555E9" w14:textId="77777777" w:rsidR="000E7B86" w:rsidRPr="006F0B01" w:rsidRDefault="000E7B86" w:rsidP="000E7B86">
      <w:pPr>
        <w:rPr>
          <w:b/>
          <w:bCs/>
        </w:rPr>
      </w:pPr>
      <w:r w:rsidRPr="006F0B01">
        <w:rPr>
          <w:b/>
          <w:bCs/>
        </w:rPr>
        <w:t>Gemeinsam respektvoll arbeiten</w:t>
      </w:r>
    </w:p>
    <w:p w14:paraId="2E6D7F16" w14:textId="77777777" w:rsidR="000E7B86" w:rsidRPr="006F0B01" w:rsidRDefault="000E7B86" w:rsidP="000E7B86">
      <w:r w:rsidRPr="006F0B01">
        <w:t>Internationale Pflegefachkräfte bereichern Teams durch ihre Fachkompetenz, Erfahrungen und Perspektiven. Ein diskriminierungsfreies Arbeitsumfeld ist die Grundlage für eine erfolgreiche Zusammenarbeit, hohe Arbeitszufriedenheit und eine gute Versorgung der Pflegebedürftigen.</w:t>
      </w:r>
    </w:p>
    <w:p w14:paraId="39B12A00" w14:textId="77777777" w:rsidR="000E7B86" w:rsidRPr="006F0B01" w:rsidRDefault="000E7B86" w:rsidP="000E7B86">
      <w:pPr>
        <w:rPr>
          <w:b/>
          <w:bCs/>
        </w:rPr>
      </w:pPr>
      <w:r w:rsidRPr="006F0B01">
        <w:rPr>
          <w:b/>
          <w:bCs/>
        </w:rPr>
        <w:t>Was bedeutet Diskriminierung?</w:t>
      </w:r>
    </w:p>
    <w:p w14:paraId="5CA50A44" w14:textId="77777777" w:rsidR="000E7B86" w:rsidRPr="006F0B01" w:rsidRDefault="000E7B86" w:rsidP="000E7B86">
      <w:r w:rsidRPr="006F0B01">
        <w:t>Diskriminierung liegt vor, wenn Menschen aufgrund ihrer Herkunft, Sprache, Hautfarbe, Religion, ihres Geschlechts, Alters oder anderer persönlicher Merkmale benachteiligt, ausgegrenzt oder herabgewürdigt werden.</w:t>
      </w:r>
    </w:p>
    <w:p w14:paraId="4287C724" w14:textId="77777777" w:rsidR="000E7B86" w:rsidRPr="006F0B01" w:rsidRDefault="000E7B86" w:rsidP="000E7B86">
      <w:pPr>
        <w:rPr>
          <w:b/>
          <w:bCs/>
        </w:rPr>
      </w:pPr>
      <w:r w:rsidRPr="006F0B01">
        <w:rPr>
          <w:b/>
          <w:bCs/>
        </w:rPr>
        <w:t>Beispiele im Pflegealltag</w:t>
      </w:r>
    </w:p>
    <w:p w14:paraId="6DEF9441" w14:textId="77777777" w:rsidR="000E7B86" w:rsidRPr="006F0B01" w:rsidRDefault="000E7B86" w:rsidP="000E7B86">
      <w:pPr>
        <w:numPr>
          <w:ilvl w:val="0"/>
          <w:numId w:val="1"/>
        </w:numPr>
        <w:spacing w:after="0"/>
        <w:ind w:left="714" w:hanging="357"/>
      </w:pPr>
      <w:r w:rsidRPr="006F0B01">
        <w:t>Abwertende Bemerkungen über Herkunft oder Akzent</w:t>
      </w:r>
    </w:p>
    <w:p w14:paraId="1B177C33" w14:textId="77777777" w:rsidR="000E7B86" w:rsidRPr="006F0B01" w:rsidRDefault="000E7B86" w:rsidP="000E7B86">
      <w:pPr>
        <w:numPr>
          <w:ilvl w:val="0"/>
          <w:numId w:val="1"/>
        </w:numPr>
        <w:spacing w:after="0"/>
        <w:ind w:left="714" w:hanging="357"/>
      </w:pPr>
      <w:r w:rsidRPr="006F0B01">
        <w:t>Ausgrenzung aus Teamgesprächen oder sozialen Aktivitäten</w:t>
      </w:r>
    </w:p>
    <w:p w14:paraId="6F046A4B" w14:textId="77777777" w:rsidR="000E7B86" w:rsidRPr="006F0B01" w:rsidRDefault="000E7B86" w:rsidP="000E7B86">
      <w:pPr>
        <w:numPr>
          <w:ilvl w:val="0"/>
          <w:numId w:val="1"/>
        </w:numPr>
        <w:spacing w:after="0"/>
        <w:ind w:left="714" w:hanging="357"/>
      </w:pPr>
      <w:r w:rsidRPr="006F0B01">
        <w:t>Ungleichbehandlung bei Arbeitsaufgaben oder Dienstplänen</w:t>
      </w:r>
    </w:p>
    <w:p w14:paraId="176EC12D" w14:textId="77777777" w:rsidR="000E7B86" w:rsidRPr="006F0B01" w:rsidRDefault="000E7B86" w:rsidP="000E7B86">
      <w:pPr>
        <w:numPr>
          <w:ilvl w:val="0"/>
          <w:numId w:val="1"/>
        </w:numPr>
        <w:spacing w:after="0"/>
        <w:ind w:left="714" w:hanging="357"/>
      </w:pPr>
      <w:r w:rsidRPr="006F0B01">
        <w:t>Vorurteile gegenüber Qualifikationen oder Kompetenzen</w:t>
      </w:r>
    </w:p>
    <w:p w14:paraId="0EF58DA1" w14:textId="759DEAFB" w:rsidR="000E7B86" w:rsidRPr="006F0B01" w:rsidRDefault="000E7B86" w:rsidP="000E7B86">
      <w:pPr>
        <w:numPr>
          <w:ilvl w:val="0"/>
          <w:numId w:val="1"/>
        </w:numPr>
        <w:spacing w:after="0"/>
        <w:ind w:left="714" w:hanging="357"/>
      </w:pPr>
      <w:r w:rsidRPr="006F0B01">
        <w:t>Respektlose Äußerungen von Kolleginnen, Bewohnerinnen oder Angehörigen</w:t>
      </w:r>
      <w:r>
        <w:br/>
      </w:r>
    </w:p>
    <w:p w14:paraId="7D470864" w14:textId="77777777" w:rsidR="000E7B86" w:rsidRPr="006F0B01" w:rsidRDefault="000E7B86" w:rsidP="000E7B86">
      <w:pPr>
        <w:rPr>
          <w:b/>
          <w:bCs/>
        </w:rPr>
      </w:pPr>
      <w:r w:rsidRPr="006F0B01">
        <w:rPr>
          <w:b/>
          <w:bCs/>
        </w:rPr>
        <w:t>Unser gemeinsames Verständnis</w:t>
      </w:r>
    </w:p>
    <w:p w14:paraId="2919D94B" w14:textId="77777777" w:rsidR="000E7B86" w:rsidRPr="006F0B01" w:rsidRDefault="000E7B86" w:rsidP="000E7B86">
      <w:r w:rsidRPr="006F0B01">
        <w:t>Wir begegnen allen Menschen mit:</w:t>
      </w:r>
    </w:p>
    <w:p w14:paraId="5FB1DA8D" w14:textId="77777777" w:rsidR="000E7B86" w:rsidRPr="006F0B01" w:rsidRDefault="000E7B86" w:rsidP="000E7B86">
      <w:pPr>
        <w:numPr>
          <w:ilvl w:val="0"/>
          <w:numId w:val="2"/>
        </w:numPr>
        <w:spacing w:after="0"/>
        <w:ind w:left="714" w:hanging="357"/>
      </w:pPr>
      <w:r w:rsidRPr="006F0B01">
        <w:t>Respekt und Wertschätzung</w:t>
      </w:r>
    </w:p>
    <w:p w14:paraId="451A37ED" w14:textId="77777777" w:rsidR="000E7B86" w:rsidRPr="006F0B01" w:rsidRDefault="000E7B86" w:rsidP="000E7B86">
      <w:pPr>
        <w:numPr>
          <w:ilvl w:val="0"/>
          <w:numId w:val="2"/>
        </w:numPr>
        <w:spacing w:after="0"/>
        <w:ind w:left="714" w:hanging="357"/>
      </w:pPr>
      <w:r w:rsidRPr="006F0B01">
        <w:t>Offenheit und Fairness</w:t>
      </w:r>
    </w:p>
    <w:p w14:paraId="19E05DBC" w14:textId="77777777" w:rsidR="000E7B86" w:rsidRPr="006F0B01" w:rsidRDefault="000E7B86" w:rsidP="000E7B86">
      <w:pPr>
        <w:numPr>
          <w:ilvl w:val="0"/>
          <w:numId w:val="2"/>
        </w:numPr>
        <w:spacing w:after="0"/>
        <w:ind w:left="714" w:hanging="357"/>
      </w:pPr>
      <w:r w:rsidRPr="006F0B01">
        <w:t>Interesse an unterschiedlichen kulturellen Hintergründen</w:t>
      </w:r>
    </w:p>
    <w:p w14:paraId="4F78B895" w14:textId="77777777" w:rsidR="000E7B86" w:rsidRPr="006F0B01" w:rsidRDefault="000E7B86" w:rsidP="000E7B86">
      <w:pPr>
        <w:numPr>
          <w:ilvl w:val="0"/>
          <w:numId w:val="2"/>
        </w:numPr>
        <w:spacing w:after="0"/>
        <w:ind w:left="714" w:hanging="357"/>
      </w:pPr>
      <w:r w:rsidRPr="006F0B01">
        <w:t>Professioneller Kommunikation</w:t>
      </w:r>
    </w:p>
    <w:p w14:paraId="654E0A50" w14:textId="464CA0CF" w:rsidR="000E7B86" w:rsidRPr="006F0B01" w:rsidRDefault="000E7B86" w:rsidP="000E7B86">
      <w:pPr>
        <w:numPr>
          <w:ilvl w:val="0"/>
          <w:numId w:val="2"/>
        </w:numPr>
        <w:spacing w:after="0"/>
        <w:ind w:left="714" w:hanging="357"/>
      </w:pPr>
      <w:r w:rsidRPr="006F0B01">
        <w:t>Null Toleranz gegenüber Diskriminierung</w:t>
      </w:r>
      <w:r>
        <w:br/>
      </w:r>
    </w:p>
    <w:p w14:paraId="7DEE8543" w14:textId="77777777" w:rsidR="000E7B86" w:rsidRPr="006F0B01" w:rsidRDefault="000E7B86" w:rsidP="000E7B86">
      <w:pPr>
        <w:rPr>
          <w:b/>
          <w:bCs/>
        </w:rPr>
      </w:pPr>
      <w:r w:rsidRPr="006F0B01">
        <w:rPr>
          <w:b/>
          <w:bCs/>
        </w:rPr>
        <w:t>Handlungsempfehlungen für Teams</w:t>
      </w:r>
    </w:p>
    <w:p w14:paraId="427B5240" w14:textId="77777777" w:rsidR="000E7B86" w:rsidRPr="006F0B01" w:rsidRDefault="000E7B86" w:rsidP="000E7B86">
      <w:pPr>
        <w:pStyle w:val="Listenabsatz"/>
        <w:numPr>
          <w:ilvl w:val="0"/>
          <w:numId w:val="3"/>
        </w:numPr>
      </w:pPr>
      <w:r w:rsidRPr="006F0B01">
        <w:t>Vorurteile hinterfragen und offen über Unsicherheiten sprechen</w:t>
      </w:r>
    </w:p>
    <w:p w14:paraId="100F4548" w14:textId="77777777" w:rsidR="000E7B86" w:rsidRPr="006F0B01" w:rsidRDefault="000E7B86" w:rsidP="000E7B86">
      <w:pPr>
        <w:pStyle w:val="Listenabsatz"/>
        <w:numPr>
          <w:ilvl w:val="0"/>
          <w:numId w:val="4"/>
        </w:numPr>
      </w:pPr>
      <w:r w:rsidRPr="006F0B01">
        <w:t xml:space="preserve">Eine verständliche und respektvolle Sprache </w:t>
      </w:r>
      <w:proofErr w:type="gramStart"/>
      <w:r w:rsidRPr="006F0B01">
        <w:t>verwenden</w:t>
      </w:r>
      <w:proofErr w:type="gramEnd"/>
    </w:p>
    <w:p w14:paraId="34E1A171" w14:textId="77777777" w:rsidR="000E7B86" w:rsidRPr="006F0B01" w:rsidRDefault="000E7B86" w:rsidP="000E7B86">
      <w:pPr>
        <w:pStyle w:val="Listenabsatz"/>
        <w:numPr>
          <w:ilvl w:val="0"/>
          <w:numId w:val="5"/>
        </w:numPr>
      </w:pPr>
      <w:r w:rsidRPr="006F0B01">
        <w:t>Neue Kolleg*innen aktiv in das Team integrieren</w:t>
      </w:r>
    </w:p>
    <w:p w14:paraId="4EFB2E10" w14:textId="77777777" w:rsidR="000E7B86" w:rsidRPr="006F0B01" w:rsidRDefault="000E7B86" w:rsidP="000E7B86">
      <w:pPr>
        <w:pStyle w:val="Listenabsatz"/>
        <w:numPr>
          <w:ilvl w:val="0"/>
          <w:numId w:val="6"/>
        </w:numPr>
      </w:pPr>
      <w:r w:rsidRPr="006F0B01">
        <w:t>Bei diskriminierenden Aussagen oder Handlungen Stellung beziehen</w:t>
      </w:r>
    </w:p>
    <w:p w14:paraId="1522F6A1" w14:textId="7C63CBF2" w:rsidR="000E7B86" w:rsidRDefault="000E7B86" w:rsidP="000E7B86">
      <w:pPr>
        <w:pStyle w:val="Listenabsatz"/>
        <w:numPr>
          <w:ilvl w:val="0"/>
          <w:numId w:val="7"/>
        </w:numPr>
      </w:pPr>
      <w:r w:rsidRPr="006F0B01">
        <w:t xml:space="preserve">Unterstützung anbieten und Betroffene ernst nehmen </w:t>
      </w:r>
    </w:p>
    <w:p w14:paraId="1B9408E3" w14:textId="77777777" w:rsidR="000E7B86" w:rsidRDefault="000E7B86">
      <w:pPr>
        <w:spacing w:after="160" w:line="278" w:lineRule="auto"/>
      </w:pPr>
      <w:r>
        <w:br w:type="page"/>
      </w:r>
    </w:p>
    <w:p w14:paraId="795C37A8" w14:textId="22C66445" w:rsidR="000E7B86" w:rsidRPr="006F0B01" w:rsidRDefault="000E7B86" w:rsidP="000E7B86">
      <w:pPr>
        <w:rPr>
          <w:b/>
          <w:bCs/>
        </w:rPr>
      </w:pPr>
      <w:r w:rsidRPr="006F0B01">
        <w:rPr>
          <w:b/>
          <w:bCs/>
        </w:rPr>
        <w:lastRenderedPageBreak/>
        <w:t>Was tun bei Diskriminierung?</w:t>
      </w:r>
    </w:p>
    <w:p w14:paraId="61D01892" w14:textId="77777777" w:rsidR="000E7B86" w:rsidRPr="006F0B01" w:rsidRDefault="000E7B86" w:rsidP="000E7B86">
      <w:pPr>
        <w:numPr>
          <w:ilvl w:val="0"/>
          <w:numId w:val="8"/>
        </w:numPr>
        <w:spacing w:after="0" w:line="240" w:lineRule="auto"/>
        <w:ind w:left="697" w:hanging="357"/>
      </w:pPr>
      <w:r w:rsidRPr="006F0B01">
        <w:t>Vorfall wahrnehmen und ernst nehmen.</w:t>
      </w:r>
    </w:p>
    <w:p w14:paraId="074B92A7" w14:textId="77777777" w:rsidR="000E7B86" w:rsidRPr="006F0B01" w:rsidRDefault="000E7B86" w:rsidP="000E7B86">
      <w:pPr>
        <w:numPr>
          <w:ilvl w:val="0"/>
          <w:numId w:val="8"/>
        </w:numPr>
        <w:spacing w:after="0" w:line="240" w:lineRule="auto"/>
        <w:ind w:left="697" w:hanging="357"/>
      </w:pPr>
      <w:r w:rsidRPr="006F0B01">
        <w:t>Betroffene Person unterstützen.</w:t>
      </w:r>
    </w:p>
    <w:p w14:paraId="7945BC93" w14:textId="77777777" w:rsidR="000E7B86" w:rsidRPr="006F0B01" w:rsidRDefault="000E7B86" w:rsidP="000E7B86">
      <w:pPr>
        <w:numPr>
          <w:ilvl w:val="0"/>
          <w:numId w:val="8"/>
        </w:numPr>
        <w:spacing w:after="0" w:line="240" w:lineRule="auto"/>
        <w:ind w:left="697" w:hanging="357"/>
      </w:pPr>
      <w:r w:rsidRPr="006F0B01">
        <w:t>Diskriminierendes Verhalten ansprechen.</w:t>
      </w:r>
    </w:p>
    <w:p w14:paraId="03603E2E" w14:textId="77777777" w:rsidR="000E7B86" w:rsidRPr="006F0B01" w:rsidRDefault="000E7B86" w:rsidP="000E7B86">
      <w:pPr>
        <w:pStyle w:val="Listenabsatz"/>
        <w:numPr>
          <w:ilvl w:val="0"/>
          <w:numId w:val="8"/>
        </w:numPr>
        <w:spacing w:after="0" w:line="240" w:lineRule="auto"/>
        <w:ind w:left="697" w:hanging="357"/>
      </w:pPr>
      <w:r w:rsidRPr="006F0B01">
        <w:t>Vorgesetzte oder Ansprechpersonen informieren bzw. Ansprechpartner*in bekannt geben und den Vorfall benennen</w:t>
      </w:r>
    </w:p>
    <w:p w14:paraId="1E3E180C" w14:textId="1925BD9D" w:rsidR="000E7B86" w:rsidRPr="006F0B01" w:rsidRDefault="000E7B86" w:rsidP="000E7B86">
      <w:pPr>
        <w:numPr>
          <w:ilvl w:val="0"/>
          <w:numId w:val="8"/>
        </w:numPr>
        <w:spacing w:after="0" w:line="240" w:lineRule="auto"/>
        <w:ind w:left="697" w:hanging="357"/>
      </w:pPr>
      <w:r w:rsidRPr="006F0B01">
        <w:t>Gemeinsam Lösungen und Schutzmaßnahmen entwickeln.</w:t>
      </w:r>
      <w:r>
        <w:br/>
      </w:r>
    </w:p>
    <w:p w14:paraId="4F2D33B7" w14:textId="77777777" w:rsidR="000E7B86" w:rsidRPr="006F0B01" w:rsidRDefault="000E7B86" w:rsidP="000E7B86">
      <w:pPr>
        <w:rPr>
          <w:b/>
          <w:bCs/>
        </w:rPr>
      </w:pPr>
      <w:r w:rsidRPr="006F0B01">
        <w:rPr>
          <w:b/>
          <w:bCs/>
        </w:rPr>
        <w:t>Unser Ziel</w:t>
      </w:r>
    </w:p>
    <w:p w14:paraId="1425C588" w14:textId="77777777" w:rsidR="000E7B86" w:rsidRPr="006F0B01" w:rsidRDefault="000E7B86" w:rsidP="000E7B86">
      <w:r w:rsidRPr="006F0B01">
        <w:t>Ein wertschätzendes und diskriminierungsfreies Arbeitsumfeld stärkt den Zusammenhalt im Team, fördert die Integration internationaler Pflegefachkräfte und trägt zu einer hohen Qualität der Pflege bei.</w:t>
      </w:r>
    </w:p>
    <w:p w14:paraId="0817A1EA" w14:textId="77777777" w:rsidR="000E7B86" w:rsidRPr="006F0B01" w:rsidRDefault="000E7B86" w:rsidP="000E7B86">
      <w:r w:rsidRPr="006F0B01">
        <w:rPr>
          <w:b/>
          <w:bCs/>
        </w:rPr>
        <w:t>Vielfalt ist eine Stärke. Respekt ist die Grundlage unserer Zusammenarbeit.</w:t>
      </w:r>
    </w:p>
    <w:p w14:paraId="0DAB47A2" w14:textId="77777777" w:rsidR="000E7B86" w:rsidRPr="00B2577A" w:rsidRDefault="000E7B86" w:rsidP="000E7B86"/>
    <w:p w14:paraId="020551CC" w14:textId="77777777" w:rsidR="002C31FD" w:rsidRDefault="002C31FD"/>
    <w:sectPr w:rsidR="002C31FD" w:rsidSect="000E7B86">
      <w:footerReference w:type="default" r:id="rId7"/>
      <w:headerReference w:type="first" r:id="rId8"/>
      <w:pgSz w:w="12240" w:h="15840"/>
      <w:pgMar w:top="1440" w:right="1800" w:bottom="144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28C61" w14:textId="77777777" w:rsidR="005B2AF2" w:rsidRDefault="005B2AF2" w:rsidP="000E7B86">
      <w:pPr>
        <w:spacing w:after="0" w:line="240" w:lineRule="auto"/>
      </w:pPr>
      <w:r>
        <w:separator/>
      </w:r>
    </w:p>
  </w:endnote>
  <w:endnote w:type="continuationSeparator" w:id="0">
    <w:p w14:paraId="6DD86F98" w14:textId="77777777" w:rsidR="005B2AF2" w:rsidRDefault="005B2AF2" w:rsidP="000E7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ria Sans">
    <w:altName w:val="Calibri"/>
    <w:panose1 w:val="00000000000000000000"/>
    <w:charset w:val="00"/>
    <w:family w:val="auto"/>
    <w:pitch w:val="variable"/>
    <w:sig w:usb0="A00000AF" w:usb1="50002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40571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EE7B91C" w14:textId="77777777" w:rsidR="000E7B86" w:rsidRPr="000E7B86" w:rsidRDefault="000E7B86" w:rsidP="000E7B86">
        <w:pPr>
          <w:pStyle w:val="Fuzeile"/>
          <w:jc w:val="center"/>
          <w:rPr>
            <w:sz w:val="16"/>
            <w:szCs w:val="16"/>
          </w:rPr>
        </w:pPr>
        <w:r w:rsidRPr="000E7B86">
          <w:rPr>
            <w:sz w:val="16"/>
            <w:szCs w:val="16"/>
          </w:rPr>
          <w:fldChar w:fldCharType="begin"/>
        </w:r>
        <w:r w:rsidRPr="000E7B86">
          <w:rPr>
            <w:sz w:val="16"/>
            <w:szCs w:val="16"/>
          </w:rPr>
          <w:instrText>PAGE   \* MERGEFORMAT</w:instrText>
        </w:r>
        <w:r w:rsidRPr="000E7B86">
          <w:rPr>
            <w:sz w:val="16"/>
            <w:szCs w:val="16"/>
          </w:rPr>
          <w:fldChar w:fldCharType="separate"/>
        </w:r>
        <w:r w:rsidRPr="000E7B86">
          <w:rPr>
            <w:sz w:val="16"/>
            <w:szCs w:val="16"/>
          </w:rPr>
          <w:t>2</w:t>
        </w:r>
        <w:r w:rsidRPr="000E7B86">
          <w:rPr>
            <w:sz w:val="16"/>
            <w:szCs w:val="16"/>
          </w:rPr>
          <w:fldChar w:fldCharType="end"/>
        </w:r>
      </w:p>
    </w:sdtContent>
  </w:sdt>
  <w:p w14:paraId="1AB56E45" w14:textId="77777777" w:rsidR="000E7B86" w:rsidRDefault="000E7B86" w:rsidP="005724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3E134" w14:textId="77777777" w:rsidR="005B2AF2" w:rsidRDefault="005B2AF2" w:rsidP="000E7B86">
      <w:pPr>
        <w:spacing w:after="0" w:line="240" w:lineRule="auto"/>
      </w:pPr>
      <w:r>
        <w:separator/>
      </w:r>
    </w:p>
  </w:footnote>
  <w:footnote w:type="continuationSeparator" w:id="0">
    <w:p w14:paraId="078F9D59" w14:textId="77777777" w:rsidR="005B2AF2" w:rsidRDefault="005B2AF2" w:rsidP="000E7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5740F" w14:textId="77777777" w:rsidR="000E7B86" w:rsidRPr="000E7B86" w:rsidRDefault="000E7B86" w:rsidP="000E7B86">
    <w:pPr>
      <w:rPr>
        <w:sz w:val="16"/>
        <w:szCs w:val="16"/>
      </w:rPr>
    </w:pPr>
    <w:r w:rsidRPr="000E7B86">
      <w:rPr>
        <w:sz w:val="16"/>
        <w:szCs w:val="16"/>
      </w:rPr>
      <w:t>Hinweisblatt Antidiskriminierung im Pflegealltag</w:t>
    </w:r>
  </w:p>
  <w:p w14:paraId="4FAADF50" w14:textId="77777777" w:rsidR="000E7B86" w:rsidRDefault="000E7B8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30CD"/>
    <w:multiLevelType w:val="hybridMultilevel"/>
    <w:tmpl w:val="BEAC45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37116"/>
    <w:multiLevelType w:val="hybridMultilevel"/>
    <w:tmpl w:val="6004EFE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9C0C08"/>
    <w:multiLevelType w:val="hybridMultilevel"/>
    <w:tmpl w:val="A038F6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F1080"/>
    <w:multiLevelType w:val="multilevel"/>
    <w:tmpl w:val="3DC66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4C7476"/>
    <w:multiLevelType w:val="hybridMultilevel"/>
    <w:tmpl w:val="28EE84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F8338B"/>
    <w:multiLevelType w:val="hybridMultilevel"/>
    <w:tmpl w:val="215663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55C69"/>
    <w:multiLevelType w:val="hybridMultilevel"/>
    <w:tmpl w:val="EAD8F6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776E61"/>
    <w:multiLevelType w:val="multilevel"/>
    <w:tmpl w:val="BB5C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850180">
    <w:abstractNumId w:val="7"/>
  </w:num>
  <w:num w:numId="2" w16cid:durableId="1283072700">
    <w:abstractNumId w:val="3"/>
  </w:num>
  <w:num w:numId="3" w16cid:durableId="1041323936">
    <w:abstractNumId w:val="6"/>
  </w:num>
  <w:num w:numId="4" w16cid:durableId="742410778">
    <w:abstractNumId w:val="2"/>
  </w:num>
  <w:num w:numId="5" w16cid:durableId="1862165048">
    <w:abstractNumId w:val="4"/>
  </w:num>
  <w:num w:numId="6" w16cid:durableId="1457335991">
    <w:abstractNumId w:val="5"/>
  </w:num>
  <w:num w:numId="7" w16cid:durableId="1033725134">
    <w:abstractNumId w:val="0"/>
  </w:num>
  <w:num w:numId="8" w16cid:durableId="2143572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B86"/>
    <w:rsid w:val="000E7B86"/>
    <w:rsid w:val="002C31FD"/>
    <w:rsid w:val="005B2AF2"/>
    <w:rsid w:val="007C4DF8"/>
    <w:rsid w:val="00AC1B0C"/>
    <w:rsid w:val="00C3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7CBD0"/>
  <w15:chartTrackingRefBased/>
  <w15:docId w15:val="{DDAD0577-9744-4B64-B0DD-AF65CCD64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B86"/>
    <w:pPr>
      <w:spacing w:after="200" w:line="276" w:lineRule="auto"/>
    </w:pPr>
    <w:rPr>
      <w:rFonts w:ascii="Inria Sans" w:eastAsia="Calibri" w:hAnsi="Inria Sans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E7B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E7B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E7B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E7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E7B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E7B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E7B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E7B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E7B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7B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E7B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E7B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E7B8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E7B8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E7B8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E7B8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E7B8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E7B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E7B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E7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E7B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E7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E7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E7B8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E7B8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E7B8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E7B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E7B8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E7B86"/>
    <w:rPr>
      <w:b/>
      <w:bCs/>
      <w:smallCaps/>
      <w:color w:val="0F4761" w:themeColor="accent1" w:themeShade="BF"/>
      <w:spacing w:val="5"/>
    </w:rPr>
  </w:style>
  <w:style w:type="paragraph" w:styleId="Fuzeile">
    <w:name w:val="footer"/>
    <w:basedOn w:val="Standard"/>
    <w:link w:val="FuzeileZchn"/>
    <w:uiPriority w:val="99"/>
    <w:unhideWhenUsed/>
    <w:rsid w:val="000E7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7B86"/>
    <w:rPr>
      <w:rFonts w:ascii="Inria Sans" w:eastAsia="Calibri" w:hAnsi="Inria Sans"/>
      <w:kern w:val="0"/>
      <w:sz w:val="22"/>
      <w:szCs w:val="22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0E7B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E7B86"/>
    <w:rPr>
      <w:rFonts w:ascii="Inria Sans" w:eastAsia="Calibri" w:hAnsi="Inria San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Gronover Dr., Annemarie - II50</dc:creator>
  <cp:keywords/>
  <dc:description/>
  <cp:lastModifiedBy>Gronover Dr., Annemarie - II50</cp:lastModifiedBy>
  <cp:revision>1</cp:revision>
  <dcterms:created xsi:type="dcterms:W3CDTF">2026-09-09T13:07:00Z</dcterms:created>
  <dcterms:modified xsi:type="dcterms:W3CDTF">2026-09-09T13:10:00Z</dcterms:modified>
</cp:coreProperties>
</file>